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7E6F" w:rsidRDefault="0098507C">
      <w:r>
        <w:rPr>
          <w:noProof/>
          <w:lang w:eastAsia="ru-RU"/>
        </w:rPr>
        <w:drawing>
          <wp:inline distT="0" distB="0" distL="0" distR="0">
            <wp:extent cx="5940425" cy="8318028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8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07C" w:rsidRDefault="0098507C"/>
    <w:p w:rsidR="0098507C" w:rsidRDefault="0098507C"/>
    <w:p w:rsidR="0098507C" w:rsidRDefault="0098507C">
      <w:r>
        <w:rPr>
          <w:noProof/>
          <w:lang w:eastAsia="ru-RU"/>
        </w:rPr>
        <w:lastRenderedPageBreak/>
        <w:drawing>
          <wp:inline distT="0" distB="0" distL="0" distR="0">
            <wp:extent cx="5940425" cy="8175327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07C" w:rsidRDefault="0098507C"/>
    <w:p w:rsidR="0098507C" w:rsidRDefault="0098507C"/>
    <w:p w:rsidR="0098507C" w:rsidRDefault="0098507C"/>
    <w:p w:rsidR="0098507C" w:rsidRDefault="0098507C">
      <w:r>
        <w:rPr>
          <w:noProof/>
          <w:lang w:eastAsia="ru-RU"/>
        </w:rPr>
        <w:lastRenderedPageBreak/>
        <w:drawing>
          <wp:inline distT="0" distB="0" distL="0" distR="0">
            <wp:extent cx="5940425" cy="784885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4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07C" w:rsidRDefault="0098507C"/>
    <w:p w:rsidR="0098507C" w:rsidRDefault="0098507C"/>
    <w:p w:rsidR="0098507C" w:rsidRDefault="0098507C"/>
    <w:p w:rsidR="005A7424" w:rsidRDefault="005A7424" w:rsidP="005A7424">
      <w:pPr>
        <w:spacing w:after="0"/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lastRenderedPageBreak/>
        <w:t>Приложение к р</w:t>
      </w:r>
      <w:bookmarkStart w:id="0" w:name="_GoBack"/>
      <w:bookmarkEnd w:id="0"/>
      <w:r w:rsidRPr="00255DF1">
        <w:rPr>
          <w:rFonts w:ascii="Times New Roman" w:hAnsi="Times New Roman" w:cs="Times New Roman"/>
          <w:b/>
          <w:sz w:val="20"/>
          <w:szCs w:val="20"/>
        </w:rPr>
        <w:t>абочей учебной программе (</w:t>
      </w:r>
      <w:proofErr w:type="spellStart"/>
      <w:r w:rsidRPr="00255DF1">
        <w:rPr>
          <w:rFonts w:ascii="Times New Roman" w:hAnsi="Times New Roman" w:cs="Times New Roman"/>
          <w:b/>
          <w:sz w:val="20"/>
          <w:szCs w:val="20"/>
        </w:rPr>
        <w:t>Syllabus</w:t>
      </w:r>
      <w:proofErr w:type="spellEnd"/>
      <w:r w:rsidRPr="00255DF1">
        <w:rPr>
          <w:rFonts w:ascii="Times New Roman" w:hAnsi="Times New Roman" w:cs="Times New Roman"/>
          <w:b/>
          <w:sz w:val="20"/>
          <w:szCs w:val="20"/>
        </w:rPr>
        <w:t>)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t xml:space="preserve">Программа дисциплины для </w:t>
      </w:r>
      <w:proofErr w:type="gramStart"/>
      <w:r w:rsidRPr="00255DF1">
        <w:rPr>
          <w:rFonts w:ascii="Times New Roman" w:hAnsi="Times New Roman" w:cs="Times New Roman"/>
          <w:b/>
          <w:sz w:val="20"/>
          <w:szCs w:val="20"/>
        </w:rPr>
        <w:t>обучающихся</w:t>
      </w:r>
      <w:proofErr w:type="gramEnd"/>
      <w:r w:rsidRPr="00255DF1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t xml:space="preserve">на 2017-2018 учебный год  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255DF1">
        <w:rPr>
          <w:rFonts w:ascii="Times New Roman" w:hAnsi="Times New Roman" w:cs="Times New Roman"/>
          <w:b/>
          <w:sz w:val="20"/>
          <w:szCs w:val="20"/>
          <w:lang w:val="en-US"/>
        </w:rPr>
        <w:t>OTIYa</w:t>
      </w:r>
      <w:proofErr w:type="spellEnd"/>
      <w:r w:rsidRPr="00255DF1">
        <w:rPr>
          <w:rFonts w:ascii="Times New Roman" w:hAnsi="Times New Roman" w:cs="Times New Roman"/>
          <w:b/>
          <w:sz w:val="20"/>
          <w:szCs w:val="20"/>
        </w:rPr>
        <w:t xml:space="preserve"> 2205 Основы теории изучаемого языка</w:t>
      </w:r>
    </w:p>
    <w:tbl>
      <w:tblPr>
        <w:tblW w:w="10082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2"/>
        <w:gridCol w:w="159"/>
        <w:gridCol w:w="426"/>
        <w:gridCol w:w="176"/>
        <w:gridCol w:w="146"/>
        <w:gridCol w:w="66"/>
        <w:gridCol w:w="262"/>
        <w:gridCol w:w="170"/>
        <w:gridCol w:w="90"/>
        <w:gridCol w:w="459"/>
        <w:gridCol w:w="525"/>
        <w:gridCol w:w="89"/>
        <w:gridCol w:w="935"/>
        <w:gridCol w:w="53"/>
        <w:gridCol w:w="1254"/>
        <w:gridCol w:w="22"/>
        <w:gridCol w:w="878"/>
        <w:gridCol w:w="114"/>
        <w:gridCol w:w="297"/>
        <w:gridCol w:w="1557"/>
        <w:gridCol w:w="1192"/>
      </w:tblGrid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98507C" w:rsidRPr="00255DF1" w:rsidTr="00D72089">
        <w:tc>
          <w:tcPr>
            <w:tcW w:w="19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ГСФ</w:t>
            </w:r>
          </w:p>
        </w:tc>
      </w:tr>
      <w:tr w:rsidR="0098507C" w:rsidRPr="00255DF1" w:rsidTr="00D72089">
        <w:tc>
          <w:tcPr>
            <w:tcW w:w="19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5В050207 – Переводческое дело</w:t>
            </w:r>
          </w:p>
        </w:tc>
      </w:tr>
      <w:tr w:rsidR="0098507C" w:rsidRPr="00255DF1" w:rsidTr="00D72089">
        <w:tc>
          <w:tcPr>
            <w:tcW w:w="13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3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Семестр 6</w:t>
            </w:r>
          </w:p>
        </w:tc>
        <w:tc>
          <w:tcPr>
            <w:tcW w:w="9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об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., 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заочная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осн</w:t>
            </w:r>
            <w:proofErr w:type="spellEnd"/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</w:tr>
      <w:tr w:rsidR="0098507C" w:rsidRPr="00255DF1" w:rsidTr="00D72089">
        <w:tc>
          <w:tcPr>
            <w:tcW w:w="270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20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базовая</w:t>
            </w:r>
          </w:p>
        </w:tc>
        <w:tc>
          <w:tcPr>
            <w:tcW w:w="2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Компонент </w:t>
            </w:r>
          </w:p>
        </w:tc>
        <w:tc>
          <w:tcPr>
            <w:tcW w:w="27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  <w:proofErr w:type="gramEnd"/>
          </w:p>
        </w:tc>
      </w:tr>
      <w:tr w:rsidR="0098507C" w:rsidRPr="00255DF1" w:rsidTr="00D72089">
        <w:tc>
          <w:tcPr>
            <w:tcW w:w="270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20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/ 5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часов </w:t>
            </w:r>
          </w:p>
        </w:tc>
        <w:tc>
          <w:tcPr>
            <w:tcW w:w="27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</w:tr>
      <w:tr w:rsidR="0098507C" w:rsidRPr="00255DF1" w:rsidTr="00D72089">
        <w:tc>
          <w:tcPr>
            <w:tcW w:w="316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69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Главный корпус</w:t>
            </w:r>
          </w:p>
        </w:tc>
      </w:tr>
      <w:tr w:rsidR="0098507C" w:rsidRPr="00255DF1" w:rsidTr="00D72089"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Лектор</w:t>
            </w:r>
          </w:p>
        </w:tc>
        <w:tc>
          <w:tcPr>
            <w:tcW w:w="7963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Смагулова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А.С.</w:t>
            </w:r>
          </w:p>
        </w:tc>
      </w:tr>
      <w:tr w:rsidR="0098507C" w:rsidRPr="00255DF1" w:rsidTr="00D72089"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963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Смагулова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А.С.</w:t>
            </w:r>
          </w:p>
        </w:tc>
      </w:tr>
      <w:tr w:rsidR="0098507C" w:rsidRPr="00255DF1" w:rsidTr="00D72089">
        <w:tc>
          <w:tcPr>
            <w:tcW w:w="2447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2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98507C" w:rsidRPr="00255DF1" w:rsidTr="00D72089">
        <w:tc>
          <w:tcPr>
            <w:tcW w:w="0" w:type="auto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98507C" w:rsidRPr="00255DF1" w:rsidTr="00D72089">
        <w:tc>
          <w:tcPr>
            <w:tcW w:w="17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Казахский (Русский) язык. Базовый иностранный язык в контексте межкультурной коммуникации (В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</w:tc>
      </w:tr>
      <w:tr w:rsidR="0098507C" w:rsidRPr="00255DF1" w:rsidTr="00D72089">
        <w:tc>
          <w:tcPr>
            <w:tcW w:w="17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Профессионально-ориентированный иностранный язык в контексте межкультурной коммуникации. Специально-профессиональный иностранный язык в контексте межкультурной коммуникации.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98507C" w:rsidRPr="00255DF1" w:rsidTr="00D72089"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формирование лингвистической,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лингво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-культурологической и профессионально-базируемой компетенций на основе изучения функционирования современной системы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изучаемою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языка.</w:t>
            </w:r>
          </w:p>
        </w:tc>
      </w:tr>
      <w:tr w:rsidR="0098507C" w:rsidRPr="00255DF1" w:rsidTr="00D72089"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создание системного представления о грамматической, фонетической и лексической системе изучаемого языка в соответствии с современным состоянием лингвистических знаний: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овладение обучаемыми методами научного анализа и демонстрации исследовательских приемов на конкретном языковом материале;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овладение языковыми и концептуальными универсалиями посредством ознакомления с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лингвокультурной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системой изучаемого языка,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представляющую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собой сложную сузь эволюционного когнитивного процесса;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формирование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межкультурно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-коммуникативной, профессионально-базируемой и профессионально-идентифицирующей компетенций на основе теоретического обобщения полученных знаний и умений.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98507C" w:rsidRPr="00255DF1" w:rsidTr="00D72089">
        <w:tc>
          <w:tcPr>
            <w:tcW w:w="261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10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10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30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98507C" w:rsidRPr="00255DF1" w:rsidTr="00D72089">
        <w:tc>
          <w:tcPr>
            <w:tcW w:w="261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_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_кредита , _135_часов</w:t>
            </w:r>
          </w:p>
        </w:tc>
        <w:tc>
          <w:tcPr>
            <w:tcW w:w="10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0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  35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15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65</w:t>
            </w:r>
          </w:p>
        </w:tc>
        <w:tc>
          <w:tcPr>
            <w:tcW w:w="30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Subject of phonetics. Speech sounds. Phoneme. Word-stress. Sentence stress.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Intonation groups and patterns. Aim of lexicology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Classification of vocabulary according  to different principles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Lexical variants of the language. Polysemy.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Студент должен регулярно, систематически готовиться к занятиям и выполнять все задания СРС.  Подготовка к занятиям будет проверяться тестовым или устным опросом. </w:t>
            </w:r>
          </w:p>
        </w:tc>
      </w:tr>
      <w:tr w:rsidR="0098507C" w:rsidRPr="00255DF1" w:rsidTr="00D72089">
        <w:tc>
          <w:tcPr>
            <w:tcW w:w="10082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98507C" w:rsidRPr="00255DF1" w:rsidTr="00D72089">
        <w:tc>
          <w:tcPr>
            <w:tcW w:w="21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789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1 Арнольд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И.В.Лексикология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современного английского языка   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Учеб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.д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ин-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тов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и фак. иностр.языков-3-е изд.М.:Высш.шк.1986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Ilyish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B. A. A Structure of English. – 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Ленинград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1971.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Ginzburg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R.et al. A Course in Modern English Lexicology.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4 Блох М.Я. Теоретическая грамматика  английского языка.- М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., 2002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 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Widdowson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Practical Stylistics, Oxford University Press 1992.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  Антрушина Г.Б. Лексикология английского языка. М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.2005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 Blake N.F. A History of the English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Language(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История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англ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яз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.)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ab/>
              <w:t>New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York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Palgrave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macmillan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,2003</w:t>
            </w:r>
          </w:p>
        </w:tc>
      </w:tr>
      <w:tr w:rsidR="0098507C" w:rsidRPr="00255DF1" w:rsidTr="00D72089">
        <w:tc>
          <w:tcPr>
            <w:tcW w:w="21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Дополнительная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8 Соколова М.А. Теоретическая фонетика английского языка. М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., 1996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 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Rayeskaya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N.M. Modern English Grammar.- 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Киев, 1976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10  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Швейцер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А.Д. Литературный английский в США и Англии. М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 2008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11 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Escholz</w:t>
            </w:r>
            <w:proofErr w:type="spellEnd"/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P. Language awareness. NY, 1990.</w:t>
            </w: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  <w:lang w:val="en-US"/>
        </w:rPr>
        <w:sectPr w:rsidR="0098507C" w:rsidRPr="00255DF1">
          <w:pgSz w:w="11906" w:h="16838"/>
          <w:pgMar w:top="1134" w:right="850" w:bottom="1134" w:left="1701" w:header="708" w:footer="708" w:gutter="0"/>
          <w:cols w:space="720"/>
        </w:sect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lastRenderedPageBreak/>
        <w:t>8 Календарно-тематический план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</w:p>
    <w:tbl>
      <w:tblPr>
        <w:tblW w:w="15703" w:type="dxa"/>
        <w:jc w:val="center"/>
        <w:tblInd w:w="-10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060"/>
        <w:gridCol w:w="529"/>
        <w:gridCol w:w="4151"/>
        <w:gridCol w:w="540"/>
        <w:gridCol w:w="1440"/>
        <w:gridCol w:w="360"/>
        <w:gridCol w:w="4140"/>
        <w:gridCol w:w="763"/>
      </w:tblGrid>
      <w:tr w:rsidR="0098507C" w:rsidRPr="00255DF1" w:rsidTr="00D72089">
        <w:trPr>
          <w:cantSplit/>
          <w:trHeight w:val="875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№ недели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Темы СРСП (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поточных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Темы практических занятий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Темы лабораторных занятий 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Темы СРОП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виды контроля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0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Module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1 Фонетика современного изучаемого языка  </w:t>
            </w: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Фонетические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характеристики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слова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Фонема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Супрасегментные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единицы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фонетической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системы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Проблемы дифференциации морфологических и синтаксических фактов на языке.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Вариативное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использование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языковых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единиц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Части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речи</w:t>
            </w:r>
            <w:proofErr w:type="spellEnd"/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30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Module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2 Основы лексикологии для переводчиков</w:t>
            </w: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Слово  как основная единица лексической системы.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Фраза и предложение. Сложное предложение.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507C" w:rsidRPr="00255DF1" w:rsidTr="00D72089">
        <w:trPr>
          <w:trHeight w:val="317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Слово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и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концепт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Фонема. Варианты произношения на современном английском языке.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Классификация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звуков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Фразеология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современного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изучаемого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языка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Образцы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интонации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Дифференциация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словарного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состава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Подразделение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слога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Фраза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Предложение</w:t>
            </w:r>
            <w:proofErr w:type="spellEnd"/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0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Module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3 Грамматические категории и части речи</w:t>
            </w: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Основы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построения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функциональной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грамматики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Морфемы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Понятие о коммуникативном и прагматическом  синтаксисе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Омонимия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Синонимия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Антонимия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Tекст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как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лингвистическое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понятие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Фразеология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Этимология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слов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Текст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и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дискурс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Различные подходы к исследованию выражений набора.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GB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Базовые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понятия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лингвокультурологии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Английское литературное произношение на Британских островах и в США.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14-15</w:t>
            </w:r>
          </w:p>
        </w:tc>
        <w:tc>
          <w:tcPr>
            <w:tcW w:w="30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Модели анализа текста в современном языке.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Силлабическая структура английских слов. Интонация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гласных и согласных.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8507C" w:rsidRPr="00255DF1" w:rsidTr="00D72089">
        <w:trPr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Итого часов</w:t>
            </w:r>
          </w:p>
        </w:tc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4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35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30</w:t>
            </w: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5DF1" w:rsidRDefault="00255DF1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5DF1" w:rsidRDefault="00255DF1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5DF1" w:rsidRPr="00255DF1" w:rsidRDefault="00255DF1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lastRenderedPageBreak/>
        <w:t>9 График выполнения и сдачи заданий по дисциплине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118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98507C" w:rsidRPr="00255DF1" w:rsidTr="00D72089">
        <w:trPr>
          <w:cantSplit/>
          <w:trHeight w:val="162"/>
          <w:jc w:val="center"/>
        </w:trPr>
        <w:tc>
          <w:tcPr>
            <w:tcW w:w="576" w:type="dxa"/>
            <w:vMerge w:val="restart"/>
            <w:textDirection w:val="btLr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Виды контроля</w:t>
            </w:r>
          </w:p>
        </w:tc>
        <w:tc>
          <w:tcPr>
            <w:tcW w:w="2521" w:type="dxa"/>
            <w:vMerge w:val="restart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  <w:tc>
          <w:tcPr>
            <w:tcW w:w="762" w:type="dxa"/>
            <w:vMerge w:val="restart"/>
            <w:textDirection w:val="btLr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Баллы</w:t>
            </w:r>
          </w:p>
        </w:tc>
        <w:tc>
          <w:tcPr>
            <w:tcW w:w="7947" w:type="dxa"/>
            <w:gridSpan w:val="15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Недели</w:t>
            </w:r>
          </w:p>
        </w:tc>
      </w:tr>
      <w:tr w:rsidR="0098507C" w:rsidRPr="00255DF1" w:rsidTr="00D72089">
        <w:trPr>
          <w:cantSplit/>
          <w:trHeight w:val="1144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08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70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770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05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98507C" w:rsidRPr="00255DF1" w:rsidTr="00D72089">
        <w:trPr>
          <w:cantSplit/>
          <w:trHeight w:val="478"/>
          <w:jc w:val="center"/>
        </w:trPr>
        <w:tc>
          <w:tcPr>
            <w:tcW w:w="576" w:type="dxa"/>
            <w:vMerge w:val="restart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508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605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rPr>
          <w:cantSplit/>
          <w:trHeight w:val="481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Письменный опрос</w:t>
            </w: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rPr>
          <w:cantSplit/>
          <w:trHeight w:val="370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ИДЗ</w:t>
            </w: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rPr>
          <w:cantSplit/>
          <w:trHeight w:val="352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rPr>
          <w:cantSplit/>
          <w:trHeight w:val="349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507C" w:rsidRPr="00255DF1" w:rsidTr="00D72089">
        <w:trPr>
          <w:cantSplit/>
          <w:trHeight w:val="344"/>
          <w:jc w:val="center"/>
        </w:trPr>
        <w:tc>
          <w:tcPr>
            <w:tcW w:w="576" w:type="dxa"/>
            <w:vMerge w:val="restart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РК</w:t>
            </w: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508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</w:tr>
      <w:tr w:rsidR="0098507C" w:rsidRPr="00255DF1" w:rsidTr="00D72089">
        <w:trPr>
          <w:cantSplit/>
          <w:trHeight w:val="535"/>
          <w:jc w:val="center"/>
        </w:trPr>
        <w:tc>
          <w:tcPr>
            <w:tcW w:w="576" w:type="dxa"/>
            <w:vMerge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98507C" w:rsidRPr="00255DF1" w:rsidTr="00D72089">
        <w:trPr>
          <w:cantSplit/>
          <w:trHeight w:val="481"/>
          <w:jc w:val="center"/>
        </w:trPr>
        <w:tc>
          <w:tcPr>
            <w:tcW w:w="576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ИК</w:t>
            </w:r>
          </w:p>
        </w:tc>
        <w:tc>
          <w:tcPr>
            <w:tcW w:w="2521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0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shd w:val="clear" w:color="auto" w:fill="FFFF00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shd w:val="clear" w:color="auto" w:fill="FFFF00"/>
            <w:textDirection w:val="btLr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  <w:lang w:val="x-none"/>
        </w:rPr>
      </w:pPr>
      <w:r w:rsidRPr="00255DF1">
        <w:rPr>
          <w:rFonts w:ascii="Times New Roman" w:hAnsi="Times New Roman" w:cs="Times New Roman"/>
          <w:b/>
          <w:sz w:val="20"/>
          <w:szCs w:val="20"/>
          <w:lang w:val="x-none"/>
        </w:rPr>
        <w:t xml:space="preserve">Примечание 1. </w:t>
      </w:r>
      <w:r w:rsidRPr="00255DF1">
        <w:rPr>
          <w:rFonts w:ascii="Times New Roman" w:hAnsi="Times New Roman" w:cs="Times New Roman"/>
          <w:sz w:val="20"/>
          <w:szCs w:val="20"/>
          <w:lang w:val="x-none"/>
        </w:rPr>
        <w:t>Обучающийся,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  <w:lang w:val="x-none"/>
        </w:rPr>
        <w:t xml:space="preserve">Примечание 2. </w:t>
      </w:r>
      <w:r w:rsidRPr="00255DF1">
        <w:rPr>
          <w:rFonts w:ascii="Times New Roman" w:hAnsi="Times New Roman" w:cs="Times New Roman"/>
          <w:sz w:val="20"/>
          <w:szCs w:val="20"/>
          <w:lang w:val="x-none"/>
        </w:rPr>
        <w:t>При наличии пропусков лабораторных, практических занятий действует система отработок через выполнение и защиту работ по пропущенным занятиям.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5"/>
        <w:gridCol w:w="2690"/>
        <w:gridCol w:w="2684"/>
        <w:gridCol w:w="2816"/>
        <w:gridCol w:w="2843"/>
      </w:tblGrid>
      <w:tr w:rsidR="0098507C" w:rsidRPr="00255DF1" w:rsidTr="00D72089"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Традиционная оценка</w:t>
            </w:r>
          </w:p>
        </w:tc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Отлично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Хорошо</w:t>
            </w: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Удовлетворительно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Неудовлетворительно</w:t>
            </w:r>
          </w:p>
        </w:tc>
      </w:tr>
      <w:tr w:rsidR="0098507C" w:rsidRPr="00255DF1" w:rsidTr="00D72089"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Баллы (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max = 100 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баллов)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)</w:t>
            </w:r>
            <w:proofErr w:type="gramEnd"/>
          </w:p>
        </w:tc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90-100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75-89</w:t>
            </w: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50-74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0-49</w:t>
            </w: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255DF1">
        <w:rPr>
          <w:rFonts w:ascii="Times New Roman" w:hAnsi="Times New Roman" w:cs="Times New Roman"/>
          <w:b/>
          <w:bCs/>
          <w:sz w:val="20"/>
          <w:szCs w:val="20"/>
        </w:rPr>
        <w:t xml:space="preserve">Таблица перевода оценок </w:t>
      </w:r>
      <w:proofErr w:type="spellStart"/>
      <w:r w:rsidRPr="00255DF1">
        <w:rPr>
          <w:rFonts w:ascii="Times New Roman" w:hAnsi="Times New Roman" w:cs="Times New Roman"/>
          <w:b/>
          <w:bCs/>
          <w:sz w:val="20"/>
          <w:szCs w:val="20"/>
        </w:rPr>
        <w:t>балльно</w:t>
      </w:r>
      <w:proofErr w:type="spellEnd"/>
      <w:r w:rsidRPr="00255DF1">
        <w:rPr>
          <w:rFonts w:ascii="Times New Roman" w:hAnsi="Times New Roman" w:cs="Times New Roman"/>
          <w:b/>
          <w:bCs/>
          <w:sz w:val="20"/>
          <w:szCs w:val="20"/>
        </w:rPr>
        <w:t>-рейтинговой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98507C" w:rsidRPr="00255DF1" w:rsidTr="00D72089">
        <w:tc>
          <w:tcPr>
            <w:tcW w:w="2977" w:type="dxa"/>
            <w:shd w:val="clear" w:color="auto" w:fill="auto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Оценка по букв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b/>
                <w:sz w:val="20"/>
                <w:szCs w:val="20"/>
              </w:rPr>
              <w:t>F</w:t>
            </w:r>
          </w:p>
        </w:tc>
      </w:tr>
      <w:tr w:rsidR="0098507C" w:rsidRPr="00255DF1" w:rsidTr="00D72089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%-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ное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0-49</w:t>
            </w:r>
          </w:p>
        </w:tc>
      </w:tr>
      <w:tr w:rsidR="0098507C" w:rsidRPr="00255DF1" w:rsidTr="00D72089">
        <w:tc>
          <w:tcPr>
            <w:tcW w:w="2977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Оценка по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традиц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Неудовл</w:t>
            </w:r>
            <w:proofErr w:type="spellEnd"/>
          </w:p>
        </w:tc>
      </w:tr>
      <w:tr w:rsidR="0098507C" w:rsidRPr="00255DF1" w:rsidTr="00D72089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FX, F</w:t>
            </w: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  <w:sectPr w:rsidR="0098507C" w:rsidRPr="00255DF1" w:rsidSect="00CC3206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255DF1">
        <w:rPr>
          <w:rFonts w:ascii="Times New Roman" w:hAnsi="Times New Roman" w:cs="Times New Roman"/>
          <w:b/>
          <w:sz w:val="20"/>
          <w:szCs w:val="20"/>
        </w:rPr>
        <w:lastRenderedPageBreak/>
        <w:t>10  Задания на СРС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140"/>
        <w:gridCol w:w="1314"/>
        <w:gridCol w:w="1496"/>
        <w:gridCol w:w="1204"/>
        <w:gridCol w:w="1260"/>
      </w:tblGrid>
      <w:tr w:rsidR="0098507C" w:rsidRPr="00255DF1" w:rsidTr="00D72089">
        <w:trPr>
          <w:trHeight w:val="925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Тема, задание, 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виды работ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Кол-во часов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Литература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Форма отчетно-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сти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Сроки сдачи, неделя</w:t>
            </w:r>
          </w:p>
        </w:tc>
      </w:tr>
      <w:tr w:rsidR="0098507C" w:rsidRPr="00255DF1" w:rsidTr="00D72089">
        <w:trPr>
          <w:cantSplit/>
          <w:trHeight w:val="35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Phoneme.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1, 2, 3, 4, 5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</w:tr>
      <w:tr w:rsidR="0098507C" w:rsidRPr="00255DF1" w:rsidTr="00D72089">
        <w:trPr>
          <w:cantSplit/>
          <w:trHeight w:val="35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Problems of differentiating morphological and syntactic facts in the language.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1, 2, 3, 4, 5, 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Report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</w:tr>
      <w:tr w:rsidR="0098507C" w:rsidRPr="00255DF1" w:rsidTr="00D72089">
        <w:trPr>
          <w:cantSplit/>
          <w:trHeight w:val="35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adjective,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pronoun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,adjective</w:t>
            </w:r>
            <w:proofErr w:type="spellEnd"/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verb.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1, 4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Group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</w:tr>
      <w:tr w:rsidR="0098507C" w:rsidRPr="00255DF1" w:rsidTr="00D72089">
        <w:trPr>
          <w:cantSplit/>
          <w:trHeight w:val="35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GB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morphology of the verb in the course of the language evolution.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Exercises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</w:tr>
      <w:tr w:rsidR="0098507C" w:rsidRPr="00255DF1" w:rsidTr="00D72089">
        <w:trPr>
          <w:cantSplit/>
          <w:trHeight w:val="35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noun paradigm development in history of English.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Early New English and Modern English grammar.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verbals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their characteristic features, ways of translation.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,2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GB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Word order in the sentence.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Word-formation in Modem English.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Group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Polysemy</w:t>
            </w:r>
            <w:proofErr w:type="gram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..</w:t>
            </w:r>
            <w:proofErr w:type="gram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Sources of homonyms. Criteria of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synonymity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1,2,3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11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Various approaches to the study of set expressions.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2,3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Report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12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English literary pronunciation in the British Isles and in the USA.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Written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13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classification of vowels and consonants. 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2,3,4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Group work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14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 syllabic structure of English words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proofErr w:type="spellStart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Intonational</w:t>
            </w:r>
            <w:proofErr w:type="spellEnd"/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</w:p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33,34, 36,37,38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Report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15</w:t>
            </w:r>
          </w:p>
        </w:tc>
      </w:tr>
      <w:tr w:rsidR="0098507C" w:rsidRPr="00255DF1" w:rsidTr="00D72089">
        <w:trPr>
          <w:cantSplit/>
          <w:trHeight w:val="11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Всего часов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55DF1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07C" w:rsidRPr="00255DF1" w:rsidRDefault="0098507C" w:rsidP="005A7424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</w:tbl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 xml:space="preserve">Программа составлена </w:t>
      </w:r>
      <w:proofErr w:type="spellStart"/>
      <w:r w:rsidRPr="00255DF1">
        <w:rPr>
          <w:rFonts w:ascii="Times New Roman" w:hAnsi="Times New Roman" w:cs="Times New Roman"/>
          <w:sz w:val="20"/>
          <w:szCs w:val="20"/>
        </w:rPr>
        <w:t>Смагуловой</w:t>
      </w:r>
      <w:proofErr w:type="spellEnd"/>
      <w:r w:rsidRPr="00255DF1">
        <w:rPr>
          <w:rFonts w:ascii="Times New Roman" w:hAnsi="Times New Roman" w:cs="Times New Roman"/>
          <w:sz w:val="20"/>
          <w:szCs w:val="20"/>
        </w:rPr>
        <w:t xml:space="preserve"> А.С., ст. преподавателем  каф</w:t>
      </w:r>
      <w:proofErr w:type="gramStart"/>
      <w:r w:rsidRPr="00255DF1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255DF1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255DF1">
        <w:rPr>
          <w:rFonts w:ascii="Times New Roman" w:hAnsi="Times New Roman" w:cs="Times New Roman"/>
          <w:sz w:val="20"/>
          <w:szCs w:val="20"/>
        </w:rPr>
        <w:t>и</w:t>
      </w:r>
      <w:proofErr w:type="gramEnd"/>
      <w:r w:rsidRPr="00255DF1">
        <w:rPr>
          <w:rFonts w:ascii="Times New Roman" w:hAnsi="Times New Roman" w:cs="Times New Roman"/>
          <w:sz w:val="20"/>
          <w:szCs w:val="20"/>
        </w:rPr>
        <w:t xml:space="preserve">ностранной филологии 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>20.09. 2017г.                                                             ____________________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>Рассмотрена и утверждена на заседании кафедры иностранной филологии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>протокол от 21.09.2017 г. № 7</w:t>
      </w: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8507C" w:rsidRPr="00255DF1" w:rsidRDefault="0098507C" w:rsidP="005A742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55DF1">
        <w:rPr>
          <w:rFonts w:ascii="Times New Roman" w:hAnsi="Times New Roman" w:cs="Times New Roman"/>
          <w:sz w:val="20"/>
          <w:szCs w:val="20"/>
        </w:rPr>
        <w:t xml:space="preserve">Зав. кафедрой                                                               </w:t>
      </w:r>
      <w:proofErr w:type="spellStart"/>
      <w:r w:rsidRPr="00255DF1">
        <w:rPr>
          <w:rFonts w:ascii="Times New Roman" w:hAnsi="Times New Roman" w:cs="Times New Roman"/>
          <w:sz w:val="20"/>
          <w:szCs w:val="20"/>
        </w:rPr>
        <w:t>С.Жабаева</w:t>
      </w:r>
      <w:proofErr w:type="spellEnd"/>
    </w:p>
    <w:p w:rsidR="0098507C" w:rsidRPr="00255DF1" w:rsidRDefault="0098507C" w:rsidP="005A7424">
      <w:pPr>
        <w:spacing w:after="0"/>
        <w:rPr>
          <w:sz w:val="20"/>
          <w:szCs w:val="20"/>
        </w:rPr>
      </w:pPr>
    </w:p>
    <w:sectPr w:rsidR="0098507C" w:rsidRPr="00255D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B3D"/>
    <w:rsid w:val="00255DF1"/>
    <w:rsid w:val="005A7424"/>
    <w:rsid w:val="00787E6F"/>
    <w:rsid w:val="0098507C"/>
    <w:rsid w:val="00B70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50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50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50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50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1175</Words>
  <Characters>6702</Characters>
  <Application>Microsoft Office Word</Application>
  <DocSecurity>0</DocSecurity>
  <Lines>55</Lines>
  <Paragraphs>15</Paragraphs>
  <ScaleCrop>false</ScaleCrop>
  <Company>*</Company>
  <LinksUpToDate>false</LinksUpToDate>
  <CharactersWithSpaces>7862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Daulet Smagulov</dc:creator>
  <cp:keywords/>
  <dc:description/>
  <cp:lastModifiedBy>Daulet Smagulov</cp:lastModifiedBy>
  <cp:revision>4</cp:revision>
  <dcterms:created xsi:type="dcterms:W3CDTF">2018-01-18T17:12:00Z</dcterms:created>
  <dcterms:modified xsi:type="dcterms:W3CDTF">2018-01-18T17:22:00Z</dcterms:modified>
</cp:coreProperties>
</file>